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3" w:rsidRPr="00A63413" w:rsidRDefault="00A63413" w:rsidP="00A63413">
      <w:pPr>
        <w:shd w:val="clear" w:color="auto" w:fill="FFFFFF"/>
        <w:spacing w:after="0" w:line="52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cs-CZ"/>
        </w:rPr>
      </w:pPr>
      <w:r w:rsidRPr="00A63413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cs-CZ"/>
        </w:rPr>
        <w:t>Na Orlík lákaly poprvé otevřené brány i akce Domečku</w:t>
      </w:r>
    </w:p>
    <w:p w:rsidR="00A55E5D" w:rsidRDefault="00A63413" w:rsidP="00A55E5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aps/>
          <w:color w:val="61757E"/>
          <w:sz w:val="23"/>
          <w:szCs w:val="23"/>
          <w:lang w:eastAsia="cs-CZ"/>
        </w:rPr>
      </w:pPr>
      <w:proofErr w:type="gramStart"/>
      <w:r w:rsidRPr="00A63413">
        <w:rPr>
          <w:rFonts w:ascii="PT Sans Narrow" w:eastAsia="Times New Roman" w:hAnsi="PT Sans Narrow" w:cs="Times New Roman"/>
          <w:b/>
          <w:bCs/>
          <w:caps/>
          <w:color w:val="61757E"/>
          <w:sz w:val="23"/>
          <w:szCs w:val="23"/>
          <w:lang w:eastAsia="cs-CZ"/>
        </w:rPr>
        <w:t>9.4.2019</w:t>
      </w:r>
      <w:proofErr w:type="gramEnd"/>
    </w:p>
    <w:p w:rsidR="00A63413" w:rsidRPr="00A55E5D" w:rsidRDefault="00A63413" w:rsidP="00A55E5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aps/>
          <w:color w:val="61757E"/>
          <w:sz w:val="23"/>
          <w:szCs w:val="23"/>
          <w:lang w:eastAsia="cs-CZ"/>
        </w:rPr>
      </w:pPr>
      <w:bookmarkStart w:id="0" w:name="_GoBack"/>
      <w:bookmarkEnd w:id="0"/>
      <w:r w:rsidRPr="00A55E5D">
        <w:rPr>
          <w:rFonts w:ascii="PT Sans" w:eastAsia="Times New Roman" w:hAnsi="PT Sans" w:cs="Times New Roman"/>
          <w:b/>
          <w:bCs/>
          <w:color w:val="191919"/>
          <w:sz w:val="30"/>
          <w:szCs w:val="30"/>
          <w:lang w:eastAsia="cs-CZ"/>
        </w:rPr>
        <w:t>Humpolec – O prvním dubnovém víkendu začala letošní turistická sezona také na zříc</w:t>
      </w:r>
      <w:r w:rsidR="00A55E5D">
        <w:rPr>
          <w:rFonts w:ascii="PT Sans" w:eastAsia="Times New Roman" w:hAnsi="PT Sans" w:cs="Times New Roman"/>
          <w:b/>
          <w:bCs/>
          <w:color w:val="191919"/>
          <w:sz w:val="30"/>
          <w:szCs w:val="30"/>
          <w:lang w:eastAsia="cs-CZ"/>
        </w:rPr>
        <w:t>enině hradu Orlík nad Humpolce</w:t>
      </w:r>
      <w:hyperlink r:id="rId5" w:history="1">
        <w:r w:rsidR="00A55E5D" w:rsidRPr="000B09ED">
          <w:rPr>
            <w:rStyle w:val="Hypertextovodkaz"/>
            <w:rFonts w:ascii="PT Sans" w:eastAsia="Times New Roman" w:hAnsi="PT Sans" w:cs="Times New Roman"/>
            <w:noProof/>
            <w:sz w:val="21"/>
            <w:szCs w:val="21"/>
            <w:lang w:eastAsia="cs-CZ"/>
          </w:rPr>
          <w:drawing>
            <wp:inline distT="0" distB="0" distL="0" distR="0" wp14:anchorId="533CF089" wp14:editId="63E4A6A9">
              <wp:extent cx="6000750" cy="3371850"/>
              <wp:effectExtent l="0" t="0" r="0" b="0"/>
              <wp:docPr id="2" name="Obrázek 2" descr="Zřícenina hradu Orlík i lesy pod ním v sobotu ožily.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řícenina hradu Orlík i lesy pod ním v sobotu ožily.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55E5D" w:rsidRPr="000B09ED">
          <w:rPr>
            <w:rStyle w:val="Hypertextovodkaz"/>
            <w:rFonts w:ascii="PT Sans" w:eastAsia="Times New Roman" w:hAnsi="PT Sans" w:cs="Times New Roman"/>
            <w:noProof/>
            <w:sz w:val="21"/>
            <w:szCs w:val="21"/>
            <w:lang w:eastAsia="cs-CZ"/>
          </w:rPr>
          <w:drawing>
            <wp:inline distT="0" distB="0" distL="0" distR="0" wp14:anchorId="55DA9B01" wp14:editId="3E7947A3">
              <wp:extent cx="742950" cy="742950"/>
              <wp:effectExtent l="0" t="0" r="0" b="0"/>
              <wp:docPr id="1" name="Obrázek 1" descr="lupa-pl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upa-plu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55E5D" w:rsidRPr="000B09ED">
          <w:rPr>
            <w:rStyle w:val="Hypertextovodkaz"/>
            <w:rFonts w:ascii="PT Sans" w:eastAsia="Times New Roman" w:hAnsi="PT Sans" w:cs="Times New Roman"/>
            <w:sz w:val="21"/>
            <w:szCs w:val="21"/>
            <w:lang w:eastAsia="cs-CZ"/>
          </w:rPr>
          <w:t>Zdroj: https://pelhrimovsky.denik.cz/zpravy_region/na-orlik-lakaly-poprve-otevrene-brany-i-akce-domecku-20190409.html?fbclid=IwAR2FrUF6U8rXCbeFivt7LErbcozuxHX3Wh5yFxeTm6yB3sRM9YGLc9C8pGs</w:t>
        </w:r>
      </w:hyperlink>
    </w:p>
    <w:p w:rsidR="00A55E5D" w:rsidRDefault="00A63413" w:rsidP="00A55E5D">
      <w:pPr>
        <w:shd w:val="clear" w:color="auto" w:fill="FFFFFF"/>
        <w:spacing w:after="450" w:line="240" w:lineRule="auto"/>
        <w:ind w:left="150" w:right="150"/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</w:pPr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První návštěvníci mířili do bran areálu v sobotu 6. dubna hned krátce po desáté hodině, kdy kastelán z Orlíka Pavel Koubek objekt otevřel a začal prodávat první letošní vstupenky.</w:t>
      </w:r>
    </w:p>
    <w:p w:rsidR="00A63413" w:rsidRPr="00A63413" w:rsidRDefault="00A63413" w:rsidP="00A55E5D">
      <w:pPr>
        <w:shd w:val="clear" w:color="auto" w:fill="FFFFFF"/>
        <w:spacing w:after="450" w:line="240" w:lineRule="auto"/>
        <w:ind w:left="150" w:right="150"/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</w:pPr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Na </w:t>
      </w:r>
      <w:hyperlink r:id="rId9" w:tgtFrame="_blank" w:history="1">
        <w:r w:rsidRPr="00A63413">
          <w:rPr>
            <w:rFonts w:ascii="PT Sans" w:eastAsia="Times New Roman" w:hAnsi="PT Sans" w:cs="Times New Roman"/>
            <w:color w:val="0080C8"/>
            <w:sz w:val="27"/>
            <w:szCs w:val="27"/>
            <w:u w:val="single"/>
            <w:lang w:eastAsia="cs-CZ"/>
          </w:rPr>
          <w:t>hrad</w:t>
        </w:r>
      </w:hyperlink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 zamířila i zhruba stopadesátičlenná skupina rodin s dětmi, jimž začínal program připravený rodinným centrem Domeček, které působí v rámci Střediska volného času </w:t>
      </w:r>
      <w:hyperlink r:id="rId10" w:tgtFrame="_blank" w:history="1">
        <w:r w:rsidRPr="00A63413">
          <w:rPr>
            <w:rFonts w:ascii="PT Sans" w:eastAsia="Times New Roman" w:hAnsi="PT Sans" w:cs="Times New Roman"/>
            <w:color w:val="0080C8"/>
            <w:sz w:val="27"/>
            <w:szCs w:val="27"/>
            <w:u w:val="single"/>
            <w:lang w:eastAsia="cs-CZ"/>
          </w:rPr>
          <w:t>Humpolec</w:t>
        </w:r>
      </w:hyperlink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, už v lese pod Orlíkem.</w:t>
      </w:r>
    </w:p>
    <w:p w:rsidR="00A63413" w:rsidRPr="00A63413" w:rsidRDefault="00A63413" w:rsidP="00A63413">
      <w:pPr>
        <w:shd w:val="clear" w:color="auto" w:fill="FFFFFF"/>
        <w:spacing w:line="240" w:lineRule="auto"/>
        <w:ind w:left="150" w:right="150"/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</w:pPr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Návštěvníci si na hradě dopřáli výstup na rozhlednu, představení havlíčkobrodské skupiny historického šermu Páni u </w:t>
      </w:r>
      <w:proofErr w:type="spellStart"/>
      <w:proofErr w:type="gramStart"/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>Lichtenburku</w:t>
      </w:r>
      <w:proofErr w:type="spellEnd"/>
      <w:proofErr w:type="gramEnd"/>
      <w:r w:rsidRPr="00A63413">
        <w:rPr>
          <w:rFonts w:ascii="PT Sans" w:eastAsia="Times New Roman" w:hAnsi="PT Sans" w:cs="Times New Roman"/>
          <w:color w:val="333333"/>
          <w:sz w:val="27"/>
          <w:szCs w:val="27"/>
          <w:lang w:eastAsia="cs-CZ"/>
        </w:rPr>
        <w:t xml:space="preserve"> a někteří i opékání špekáčků.</w:t>
      </w:r>
    </w:p>
    <w:p w:rsidR="00A63413" w:rsidRPr="00A63413" w:rsidRDefault="00A63413" w:rsidP="00A63413">
      <w:pPr>
        <w:shd w:val="clear" w:color="auto" w:fill="FFFFFF"/>
        <w:spacing w:before="300" w:after="300" w:line="240" w:lineRule="auto"/>
        <w:jc w:val="right"/>
        <w:rPr>
          <w:rFonts w:ascii="PT Sans" w:eastAsia="Times New Roman" w:hAnsi="PT Sans" w:cs="Times New Roman"/>
          <w:i/>
          <w:iCs/>
          <w:color w:val="7F7F7F"/>
          <w:sz w:val="24"/>
          <w:szCs w:val="24"/>
          <w:lang w:eastAsia="cs-CZ"/>
        </w:rPr>
      </w:pPr>
      <w:r w:rsidRPr="00A63413">
        <w:rPr>
          <w:rFonts w:ascii="PT Sans" w:eastAsia="Times New Roman" w:hAnsi="PT Sans" w:cs="Times New Roman"/>
          <w:i/>
          <w:iCs/>
          <w:color w:val="7F7F7F"/>
          <w:sz w:val="24"/>
          <w:szCs w:val="24"/>
          <w:lang w:eastAsia="cs-CZ"/>
        </w:rPr>
        <w:t>Autor: </w:t>
      </w:r>
      <w:hyperlink r:id="rId11" w:history="1">
        <w:r w:rsidRPr="00A63413">
          <w:rPr>
            <w:rFonts w:ascii="PT Sans" w:eastAsia="Times New Roman" w:hAnsi="PT Sans" w:cs="Times New Roman"/>
            <w:i/>
            <w:iCs/>
            <w:color w:val="0080C8"/>
            <w:sz w:val="24"/>
            <w:szCs w:val="24"/>
            <w:u w:val="single"/>
            <w:lang w:eastAsia="cs-CZ"/>
          </w:rPr>
          <w:t>Jiří Jíra</w:t>
        </w:r>
      </w:hyperlink>
      <w:r w:rsidRPr="00A63413">
        <w:rPr>
          <w:rFonts w:ascii="PT Sans" w:eastAsia="Times New Roman" w:hAnsi="PT Sans" w:cs="Times New Roman"/>
          <w:i/>
          <w:iCs/>
          <w:color w:val="7F7F7F"/>
          <w:sz w:val="24"/>
          <w:szCs w:val="24"/>
          <w:lang w:eastAsia="cs-CZ"/>
        </w:rPr>
        <w:br/>
        <w:t>Zdroj: https://pelhrimovsky.denik.cz/zpravy_region/na-orlik-lakaly-poprv</w:t>
      </w:r>
      <w:r w:rsidR="00A55E5D">
        <w:rPr>
          <w:rFonts w:ascii="PT Sans" w:eastAsia="Times New Roman" w:hAnsi="PT Sans" w:cs="Times New Roman"/>
          <w:i/>
          <w:iCs/>
          <w:color w:val="7F7F7F"/>
          <w:sz w:val="24"/>
          <w:szCs w:val="24"/>
          <w:lang w:eastAsia="cs-CZ"/>
        </w:rPr>
        <w:t>e-otevrene-brany-i-akce-domec</w:t>
      </w:r>
    </w:p>
    <w:sectPr w:rsidR="00A63413" w:rsidRPr="00A6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4DD"/>
    <w:multiLevelType w:val="multilevel"/>
    <w:tmpl w:val="1F9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13"/>
    <w:rsid w:val="00365D08"/>
    <w:rsid w:val="00A55E5D"/>
    <w:rsid w:val="00A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E3CB"/>
  <w15:chartTrackingRefBased/>
  <w15:docId w15:val="{E179E0FD-DD53-46B8-B94D-5580B9B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34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413"/>
    <w:rPr>
      <w:color w:val="0000FF"/>
      <w:u w:val="single"/>
    </w:rPr>
  </w:style>
  <w:style w:type="paragraph" w:customStyle="1" w:styleId="article-perex">
    <w:name w:val="article-perex"/>
    <w:basedOn w:val="Normln"/>
    <w:rsid w:val="00A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4-img-hover">
    <w:name w:val="dv4-img-hover"/>
    <w:basedOn w:val="Standardnpsmoodstavce"/>
    <w:rsid w:val="00A63413"/>
  </w:style>
  <w:style w:type="paragraph" w:styleId="Normlnweb">
    <w:name w:val="Normal (Web)"/>
    <w:basedOn w:val="Normln"/>
    <w:uiPriority w:val="99"/>
    <w:semiHidden/>
    <w:unhideWhenUsed/>
    <w:rsid w:val="00A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ads-ui-components-credits-colored">
    <w:name w:val="teads-ui-components-credits-colored"/>
    <w:basedOn w:val="Standardnpsmoodstavce"/>
    <w:rsid w:val="00A63413"/>
  </w:style>
  <w:style w:type="paragraph" w:customStyle="1" w:styleId="section-article-autor">
    <w:name w:val="section-article-autor"/>
    <w:basedOn w:val="Normln"/>
    <w:rsid w:val="00A6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076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527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lhrimovsky.denik.cz/galerie/na-orlik-lakaly-poprve-otevrene-brany-i-akce-domecku.html?photo=1&amp;back=4172515166-1209-27" TargetMode="External"/><Relationship Id="rId11" Type="http://schemas.openxmlformats.org/officeDocument/2006/relationships/hyperlink" Target="https://pelhrimovsky.denik.cz/autor/jiri-jira-2200.html" TargetMode="External"/><Relationship Id="rId5" Type="http://schemas.openxmlformats.org/officeDocument/2006/relationships/hyperlink" Target="##Zdroj: https://pelhrimovsky.denik.cz/zpravy_region/na-orlik-lakaly-poprve-otevrene-brany-i-akce-domecku-20190409.html?fbclid=IwAR2FrUF6U8rXCbeFivt7LErbcozuxHX3Wh5yFxeTm6yB3sRM9YGLc9C8pGs" TargetMode="External"/><Relationship Id="rId10" Type="http://schemas.openxmlformats.org/officeDocument/2006/relationships/hyperlink" Target="https://d.vvbox.cz/vv_show_url.php?idk=92646&amp;idc=6564710&amp;ids=14738&amp;idp=87483&amp;url=http%3A%2F%2Fwww.kanalizacezplastu.cz%2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vvbox.cz/vv_show_url.php?idk=93121&amp;idc=6564710&amp;ids=5821&amp;idp=90110&amp;url=http%3A%2F%2Fwww.pamatkyzij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2019-04-25T11:04:00Z</dcterms:created>
  <dcterms:modified xsi:type="dcterms:W3CDTF">2019-04-25T11:04:00Z</dcterms:modified>
</cp:coreProperties>
</file>